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40484" w14:textId="77777777" w:rsidR="00EA21F3" w:rsidRDefault="003253E2">
      <w:pPr>
        <w:jc w:val="center"/>
      </w:pPr>
      <w:bookmarkStart w:id="0" w:name="_heading=h.gjdgxs" w:colFirst="0" w:colLast="0"/>
      <w:bookmarkEnd w:id="0"/>
      <w:r>
        <w:rPr>
          <w:noProof/>
        </w:rPr>
        <w:drawing>
          <wp:inline distT="114300" distB="114300" distL="114300" distR="114300" wp14:anchorId="44557698" wp14:editId="6DC8EDD1">
            <wp:extent cx="981075" cy="731913"/>
            <wp:effectExtent l="0" t="0" r="0" b="0"/>
            <wp:docPr id="5" name="image3.png" descr="Logo on left in blue: MN DeafBlind Project.  Logo on right in red: MN Low Incidence Projects"/>
            <wp:cNvGraphicFramePr/>
            <a:graphic xmlns:a="http://schemas.openxmlformats.org/drawingml/2006/main">
              <a:graphicData uri="http://schemas.openxmlformats.org/drawingml/2006/picture">
                <pic:pic xmlns:pic="http://schemas.openxmlformats.org/drawingml/2006/picture">
                  <pic:nvPicPr>
                    <pic:cNvPr id="5" name="image3.png" descr="Logo on left in blue: MN DeafBlind Project.  Logo on right in red: MN Low Incidence Projects"/>
                    <pic:cNvPicPr preferRelativeResize="0"/>
                  </pic:nvPicPr>
                  <pic:blipFill>
                    <a:blip r:embed="rId8"/>
                    <a:srcRect/>
                    <a:stretch>
                      <a:fillRect/>
                    </a:stretch>
                  </pic:blipFill>
                  <pic:spPr>
                    <a:xfrm>
                      <a:off x="0" y="0"/>
                      <a:ext cx="981075" cy="731913"/>
                    </a:xfrm>
                    <a:prstGeom prst="rect">
                      <a:avLst/>
                    </a:prstGeom>
                    <a:ln/>
                  </pic:spPr>
                </pic:pic>
              </a:graphicData>
            </a:graphic>
          </wp:inline>
        </w:drawing>
      </w:r>
    </w:p>
    <w:p w14:paraId="27ADF14E" w14:textId="77777777" w:rsidR="00EA21F3" w:rsidRDefault="003253E2">
      <w:pPr>
        <w:pStyle w:val="Heading1"/>
        <w:pBdr>
          <w:top w:val="none" w:sz="0" w:space="0" w:color="000000"/>
          <w:left w:val="none" w:sz="0" w:space="0" w:color="000000"/>
          <w:bottom w:val="none" w:sz="0" w:space="0" w:color="000000"/>
          <w:right w:val="none" w:sz="0" w:space="0" w:color="000000"/>
        </w:pBdr>
      </w:pPr>
      <w:r>
        <w:t>Minnesota Teachers of Students Who Are DeafBlind</w:t>
      </w:r>
    </w:p>
    <w:p w14:paraId="570EFD66" w14:textId="77777777" w:rsidR="00EA21F3" w:rsidRDefault="003253E2">
      <w:pPr>
        <w:pStyle w:val="Heading1"/>
        <w:pBdr>
          <w:top w:val="none" w:sz="0" w:space="0" w:color="000000"/>
          <w:left w:val="none" w:sz="0" w:space="0" w:color="000000"/>
          <w:bottom w:val="none" w:sz="0" w:space="0" w:color="000000"/>
          <w:right w:val="none" w:sz="0" w:space="0" w:color="000000"/>
        </w:pBdr>
      </w:pPr>
      <w:r>
        <w:t>Community of Practice</w:t>
      </w:r>
    </w:p>
    <w:p w14:paraId="751C1781" w14:textId="718F53D6" w:rsidR="00EA21F3" w:rsidRDefault="0086527C">
      <w:pPr>
        <w:pStyle w:val="Heading2"/>
        <w:pBdr>
          <w:top w:val="none" w:sz="0" w:space="0" w:color="000000"/>
          <w:left w:val="none" w:sz="0" w:space="0" w:color="000000"/>
          <w:bottom w:val="none" w:sz="0" w:space="0" w:color="000000"/>
          <w:right w:val="none" w:sz="0" w:space="0" w:color="000000"/>
        </w:pBdr>
        <w:rPr>
          <w:sz w:val="26"/>
          <w:szCs w:val="26"/>
        </w:rPr>
      </w:pPr>
      <w:r>
        <w:rPr>
          <w:sz w:val="26"/>
          <w:szCs w:val="26"/>
        </w:rPr>
        <w:t>Monday, February 27, 2023</w:t>
      </w:r>
    </w:p>
    <w:p w14:paraId="51BEADD1" w14:textId="77777777" w:rsidR="00EA21F3" w:rsidRDefault="003253E2">
      <w:pPr>
        <w:pStyle w:val="Heading2"/>
        <w:pBdr>
          <w:top w:val="none" w:sz="0" w:space="0" w:color="000000"/>
          <w:left w:val="none" w:sz="0" w:space="0" w:color="000000"/>
          <w:bottom w:val="none" w:sz="0" w:space="0" w:color="000000"/>
          <w:right w:val="none" w:sz="0" w:space="0" w:color="000000"/>
        </w:pBdr>
        <w:rPr>
          <w:b w:val="0"/>
        </w:rPr>
      </w:pPr>
      <w:r>
        <w:t>9:00 am - 3:00 pm</w:t>
      </w:r>
      <w:r>
        <w:br/>
      </w:r>
      <w:r>
        <w:rPr>
          <w:noProof/>
          <w:color w:val="0B5394"/>
          <w:sz w:val="36"/>
          <w:szCs w:val="36"/>
        </w:rPr>
        <w:drawing>
          <wp:inline distT="0" distB="0" distL="0" distR="0" wp14:anchorId="0B7CE459" wp14:editId="5150D950">
            <wp:extent cx="686251" cy="388244"/>
            <wp:effectExtent l="0" t="0" r="0" b="0"/>
            <wp:docPr id="7" name="image2.png" descr="Zoom icon"/>
            <wp:cNvGraphicFramePr/>
            <a:graphic xmlns:a="http://schemas.openxmlformats.org/drawingml/2006/main">
              <a:graphicData uri="http://schemas.openxmlformats.org/drawingml/2006/picture">
                <pic:pic xmlns:pic="http://schemas.openxmlformats.org/drawingml/2006/picture">
                  <pic:nvPicPr>
                    <pic:cNvPr id="0" name="image2.png" descr="Zoom icon"/>
                    <pic:cNvPicPr preferRelativeResize="0"/>
                  </pic:nvPicPr>
                  <pic:blipFill>
                    <a:blip r:embed="rId9"/>
                    <a:srcRect/>
                    <a:stretch>
                      <a:fillRect/>
                    </a:stretch>
                  </pic:blipFill>
                  <pic:spPr>
                    <a:xfrm>
                      <a:off x="0" y="0"/>
                      <a:ext cx="686251" cy="388244"/>
                    </a:xfrm>
                    <a:prstGeom prst="rect">
                      <a:avLst/>
                    </a:prstGeom>
                    <a:ln/>
                  </pic:spPr>
                </pic:pic>
              </a:graphicData>
            </a:graphic>
          </wp:inline>
        </w:drawing>
      </w:r>
      <w:r>
        <w:br/>
      </w:r>
      <w:r>
        <w:rPr>
          <w:b w:val="0"/>
        </w:rPr>
        <w:t>Virtual via Zoom (link will be provided to registrants prior to the event)</w:t>
      </w:r>
      <w:r>
        <w:rPr>
          <w:b w:val="0"/>
          <w:color w:val="0B5394"/>
          <w:sz w:val="36"/>
          <w:szCs w:val="36"/>
        </w:rPr>
        <w:t xml:space="preserve"> </w:t>
      </w:r>
    </w:p>
    <w:p w14:paraId="2D61A759" w14:textId="77777777" w:rsidR="004F480D" w:rsidRDefault="003253E2">
      <w:pPr>
        <w:pStyle w:val="Heading2"/>
        <w:pBdr>
          <w:top w:val="none" w:sz="0" w:space="0" w:color="000000"/>
          <w:left w:val="none" w:sz="0" w:space="0" w:color="000000"/>
          <w:bottom w:val="none" w:sz="0" w:space="0" w:color="000000"/>
          <w:right w:val="none" w:sz="0" w:space="0" w:color="000000"/>
        </w:pBdr>
      </w:pPr>
      <w:r>
        <w:t>This workshop has no cost to participants.</w:t>
      </w:r>
    </w:p>
    <w:p w14:paraId="1B1F11CE" w14:textId="73C4E9C3" w:rsidR="00EA21F3" w:rsidRDefault="004F480D">
      <w:pPr>
        <w:pStyle w:val="Heading2"/>
        <w:pBdr>
          <w:top w:val="none" w:sz="0" w:space="0" w:color="000000"/>
          <w:left w:val="none" w:sz="0" w:space="0" w:color="000000"/>
          <w:bottom w:val="none" w:sz="0" w:space="0" w:color="000000"/>
          <w:right w:val="none" w:sz="0" w:space="0" w:color="000000"/>
        </w:pBdr>
      </w:pPr>
      <w:r w:rsidRPr="004F480D">
        <w:rPr>
          <w:color w:val="C00000"/>
        </w:rPr>
        <w:t xml:space="preserve">Participants should familiarize themselves with the Communication Matrix prior to joining the afternoon session. </w:t>
      </w:r>
      <w:r w:rsidR="003253E2">
        <w:br/>
      </w:r>
    </w:p>
    <w:p w14:paraId="11FACE60" w14:textId="77777777" w:rsidR="00EA21F3" w:rsidRDefault="003253E2">
      <w:pPr>
        <w:pStyle w:val="Heading2"/>
        <w:pBdr>
          <w:top w:val="none" w:sz="0" w:space="0" w:color="000000"/>
          <w:left w:val="none" w:sz="0" w:space="0" w:color="000000"/>
          <w:bottom w:val="none" w:sz="0" w:space="0" w:color="000000"/>
          <w:right w:val="none" w:sz="0" w:space="0" w:color="000000"/>
        </w:pBdr>
        <w:jc w:val="left"/>
      </w:pPr>
      <w:r>
        <w:t>Agenda:</w:t>
      </w:r>
      <w:r>
        <w:tab/>
      </w:r>
      <w:r>
        <w:tab/>
      </w:r>
    </w:p>
    <w:p w14:paraId="2FE81EF5" w14:textId="0C1143FB" w:rsidR="00F26A23" w:rsidRPr="00F26A23" w:rsidRDefault="003253E2" w:rsidP="00F26A23">
      <w:pPr>
        <w:ind w:left="2160" w:hanging="2160"/>
        <w:rPr>
          <w:b/>
          <w:bCs/>
        </w:rPr>
      </w:pPr>
      <w:r w:rsidRPr="004F480D">
        <w:rPr>
          <w:bCs/>
        </w:rPr>
        <w:t>9:00-9:15 a.m.</w:t>
      </w:r>
      <w:r>
        <w:tab/>
      </w:r>
      <w:r w:rsidRPr="008C21B9">
        <w:rPr>
          <w:b/>
          <w:bCs/>
        </w:rPr>
        <w:t>Welcom</w:t>
      </w:r>
      <w:r w:rsidR="008C21B9">
        <w:rPr>
          <w:b/>
          <w:bCs/>
        </w:rPr>
        <w:t>e</w:t>
      </w:r>
    </w:p>
    <w:p w14:paraId="1B6470EC" w14:textId="6B020201" w:rsidR="00EA21F3" w:rsidRDefault="003253E2">
      <w:pPr>
        <w:ind w:left="2160" w:hanging="2160"/>
      </w:pPr>
      <w:r w:rsidRPr="004F480D">
        <w:rPr>
          <w:bCs/>
        </w:rPr>
        <w:t>9:15-</w:t>
      </w:r>
      <w:r w:rsidR="00F26A23" w:rsidRPr="004F480D">
        <w:rPr>
          <w:bCs/>
        </w:rPr>
        <w:t>10:15</w:t>
      </w:r>
      <w:r>
        <w:tab/>
      </w:r>
      <w:r w:rsidR="0086527C">
        <w:rPr>
          <w:b/>
          <w:bCs/>
        </w:rPr>
        <w:t xml:space="preserve">Practical Literacy for DeafBlind Students: Use of </w:t>
      </w:r>
      <w:proofErr w:type="spellStart"/>
      <w:r w:rsidR="0086527C">
        <w:rPr>
          <w:b/>
          <w:bCs/>
        </w:rPr>
        <w:t>TarHeel</w:t>
      </w:r>
      <w:proofErr w:type="spellEnd"/>
      <w:r w:rsidR="0086527C">
        <w:rPr>
          <w:b/>
          <w:bCs/>
        </w:rPr>
        <w:t xml:space="preserve"> Shared Reader</w:t>
      </w:r>
      <w:r>
        <w:t xml:space="preserve"> </w:t>
      </w:r>
      <w:r w:rsidR="00F26A23">
        <w:t>–</w:t>
      </w:r>
      <w:r>
        <w:t xml:space="preserve"> </w:t>
      </w:r>
      <w:r w:rsidR="0086527C">
        <w:t>Kayna Plaisted, Regional Professional Development Facilitator</w:t>
      </w:r>
    </w:p>
    <w:p w14:paraId="0B95ECF2" w14:textId="3F8CC733" w:rsidR="00F26A23" w:rsidRDefault="00F26A23">
      <w:pPr>
        <w:ind w:left="2160" w:hanging="2160"/>
        <w:rPr>
          <w:b/>
        </w:rPr>
      </w:pPr>
      <w:r w:rsidRPr="004F480D">
        <w:rPr>
          <w:bCs/>
        </w:rPr>
        <w:t>10:15-10:</w:t>
      </w:r>
      <w:r w:rsidR="002D40A2" w:rsidRPr="004F480D">
        <w:rPr>
          <w:bCs/>
        </w:rPr>
        <w:t>25</w:t>
      </w:r>
      <w:r w:rsidRPr="00F26A23">
        <w:rPr>
          <w:b/>
        </w:rPr>
        <w:tab/>
        <w:t>Break</w:t>
      </w:r>
    </w:p>
    <w:p w14:paraId="16C2D821" w14:textId="7A5BED42" w:rsidR="002D40A2" w:rsidRPr="002D40A2" w:rsidRDefault="002D40A2">
      <w:pPr>
        <w:ind w:left="2160" w:hanging="2160"/>
        <w:rPr>
          <w:bCs/>
        </w:rPr>
      </w:pPr>
      <w:r w:rsidRPr="004F480D">
        <w:rPr>
          <w:bCs/>
        </w:rPr>
        <w:t>10:25-11:15</w:t>
      </w:r>
      <w:r>
        <w:rPr>
          <w:b/>
        </w:rPr>
        <w:tab/>
        <w:t xml:space="preserve">Practical Literacy for DeafBlind Students </w:t>
      </w:r>
      <w:r w:rsidRPr="002D40A2">
        <w:rPr>
          <w:bCs/>
        </w:rPr>
        <w:t>– Kayna Plaisted</w:t>
      </w:r>
    </w:p>
    <w:p w14:paraId="2889DA79" w14:textId="1072133E" w:rsidR="00EA21F3" w:rsidRPr="002D40A2" w:rsidRDefault="002D40A2" w:rsidP="002D40A2">
      <w:pPr>
        <w:ind w:left="2160" w:hanging="2160"/>
        <w:rPr>
          <w:b/>
        </w:rPr>
      </w:pPr>
      <w:r w:rsidRPr="004F480D">
        <w:rPr>
          <w:bCs/>
        </w:rPr>
        <w:t>11:15-11:45</w:t>
      </w:r>
      <w:r>
        <w:rPr>
          <w:b/>
        </w:rPr>
        <w:tab/>
      </w:r>
      <w:r w:rsidRPr="002D40A2">
        <w:rPr>
          <w:b/>
          <w:bCs/>
        </w:rPr>
        <w:t xml:space="preserve">Interview of DeafBlind Teen about Tactile Communications Experience: Identity Shifts and </w:t>
      </w:r>
      <w:proofErr w:type="spellStart"/>
      <w:r w:rsidRPr="002D40A2">
        <w:rPr>
          <w:b/>
          <w:bCs/>
        </w:rPr>
        <w:t>ProTactile</w:t>
      </w:r>
      <w:proofErr w:type="spellEnd"/>
    </w:p>
    <w:p w14:paraId="4B8F0D34" w14:textId="370B49ED" w:rsidR="00EA21F3" w:rsidRDefault="00F26A23">
      <w:r w:rsidRPr="004F480D">
        <w:rPr>
          <w:bCs/>
        </w:rPr>
        <w:t>11:</w:t>
      </w:r>
      <w:r w:rsidR="002D40A2" w:rsidRPr="004F480D">
        <w:rPr>
          <w:bCs/>
        </w:rPr>
        <w:t>45-12:30</w:t>
      </w:r>
      <w:r w:rsidR="003253E2">
        <w:rPr>
          <w:b/>
        </w:rPr>
        <w:tab/>
      </w:r>
      <w:r w:rsidR="003253E2">
        <w:tab/>
      </w:r>
      <w:r w:rsidR="003253E2" w:rsidRPr="005F283D">
        <w:rPr>
          <w:b/>
          <w:bCs/>
        </w:rPr>
        <w:t>Lunch Break</w:t>
      </w:r>
    </w:p>
    <w:p w14:paraId="239D2F9C" w14:textId="47FD9FB6" w:rsidR="00EA21F3" w:rsidRDefault="00F26A23" w:rsidP="008C21B9">
      <w:pPr>
        <w:ind w:left="2160" w:hanging="2160"/>
      </w:pPr>
      <w:r w:rsidRPr="004F480D">
        <w:rPr>
          <w:bCs/>
        </w:rPr>
        <w:t>12:</w:t>
      </w:r>
      <w:r w:rsidR="002D40A2" w:rsidRPr="004F480D">
        <w:rPr>
          <w:bCs/>
        </w:rPr>
        <w:t>30-1:30 p.m.</w:t>
      </w:r>
      <w:r>
        <w:rPr>
          <w:b/>
        </w:rPr>
        <w:tab/>
      </w:r>
      <w:r w:rsidR="002D40A2">
        <w:rPr>
          <w:b/>
          <w:bCs/>
        </w:rPr>
        <w:t>Life after the Communication Matrix Assessment</w:t>
      </w:r>
      <w:r>
        <w:rPr>
          <w:b/>
          <w:bCs/>
        </w:rPr>
        <w:t xml:space="preserve"> </w:t>
      </w:r>
      <w:r w:rsidR="008C21B9">
        <w:t>–</w:t>
      </w:r>
      <w:r w:rsidR="003253E2">
        <w:t xml:space="preserve"> </w:t>
      </w:r>
      <w:r w:rsidR="002D40A2">
        <w:t>Nancy Steele, DeafBlind Independent Educational Consultant</w:t>
      </w:r>
    </w:p>
    <w:p w14:paraId="024CE37F" w14:textId="62926C3A" w:rsidR="002D40A2" w:rsidRPr="002D40A2" w:rsidRDefault="002D40A2" w:rsidP="008C21B9">
      <w:pPr>
        <w:ind w:left="2160" w:hanging="2160"/>
        <w:rPr>
          <w:b/>
        </w:rPr>
      </w:pPr>
      <w:r w:rsidRPr="004F480D">
        <w:rPr>
          <w:bCs/>
        </w:rPr>
        <w:t>1:30-1:40</w:t>
      </w:r>
      <w:r w:rsidRPr="002D40A2">
        <w:rPr>
          <w:b/>
        </w:rPr>
        <w:tab/>
        <w:t>Break</w:t>
      </w:r>
    </w:p>
    <w:p w14:paraId="264ED3CD" w14:textId="19E39FEB" w:rsidR="002D40A2" w:rsidRPr="002D40A2" w:rsidRDefault="002D40A2" w:rsidP="008C21B9">
      <w:pPr>
        <w:ind w:left="2160" w:hanging="2160"/>
        <w:rPr>
          <w:bCs/>
        </w:rPr>
      </w:pPr>
      <w:r w:rsidRPr="004F480D">
        <w:rPr>
          <w:bCs/>
        </w:rPr>
        <w:t>1:40-2:45</w:t>
      </w:r>
      <w:r w:rsidRPr="002D40A2">
        <w:rPr>
          <w:b/>
        </w:rPr>
        <w:tab/>
        <w:t>Life after the Communication Matrix Assessment</w:t>
      </w:r>
      <w:r>
        <w:rPr>
          <w:b/>
        </w:rPr>
        <w:t xml:space="preserve"> </w:t>
      </w:r>
      <w:r w:rsidRPr="002D40A2">
        <w:rPr>
          <w:bCs/>
        </w:rPr>
        <w:t>– Nancy Steele</w:t>
      </w:r>
    </w:p>
    <w:p w14:paraId="18BDBDFB" w14:textId="0D69B753" w:rsidR="00EA21F3" w:rsidRDefault="003253E2">
      <w:r w:rsidRPr="004F480D">
        <w:rPr>
          <w:bCs/>
        </w:rPr>
        <w:t>2:45-3:00</w:t>
      </w:r>
      <w:r>
        <w:tab/>
      </w:r>
      <w:r>
        <w:tab/>
      </w:r>
      <w:r w:rsidRPr="00AC17AF">
        <w:rPr>
          <w:b/>
          <w:bCs/>
        </w:rPr>
        <w:t xml:space="preserve">Evaluation </w:t>
      </w:r>
      <w:r w:rsidR="002565D6" w:rsidRPr="00AC17AF">
        <w:rPr>
          <w:b/>
          <w:bCs/>
        </w:rPr>
        <w:t>and Wrap-Up</w:t>
      </w:r>
    </w:p>
    <w:p w14:paraId="392186D1" w14:textId="77777777" w:rsidR="00A956E0" w:rsidRDefault="00A956E0"/>
    <w:p w14:paraId="64805E7B" w14:textId="5FB398BC" w:rsidR="00EA21F3" w:rsidRDefault="003253E2" w:rsidP="00EF7DB7">
      <w:pPr>
        <w:pStyle w:val="Heading2"/>
        <w:rPr>
          <w:highlight w:val="white"/>
        </w:rPr>
      </w:pPr>
      <w:r>
        <w:rPr>
          <w:highlight w:val="white"/>
        </w:rPr>
        <w:t>Registration Information</w:t>
      </w:r>
      <w:r w:rsidR="002D40A2">
        <w:rPr>
          <w:highlight w:val="white"/>
        </w:rPr>
        <w:t xml:space="preserve"> with Session Descriptions</w:t>
      </w:r>
    </w:p>
    <w:p w14:paraId="6C12C8B1" w14:textId="67B4498F" w:rsidR="00EA21F3" w:rsidRPr="00EF7DB7" w:rsidRDefault="004F480D" w:rsidP="00EF7DB7">
      <w:pPr>
        <w:jc w:val="center"/>
        <w:rPr>
          <w:b/>
          <w:color w:val="1155CC"/>
          <w:sz w:val="20"/>
          <w:szCs w:val="20"/>
          <w:u w:val="single"/>
        </w:rPr>
      </w:pPr>
      <w:hyperlink r:id="rId10">
        <w:r w:rsidR="003253E2">
          <w:rPr>
            <w:b/>
            <w:noProof/>
            <w:color w:val="1155CC"/>
            <w:sz w:val="20"/>
            <w:szCs w:val="20"/>
            <w:u w:val="single"/>
          </w:rPr>
          <w:drawing>
            <wp:inline distT="114300" distB="114300" distL="114300" distR="114300" wp14:anchorId="25ADA7A2" wp14:editId="07F74016">
              <wp:extent cx="914400" cy="352425"/>
              <wp:effectExtent l="0" t="0" r="0" b="9525"/>
              <wp:docPr id="6" name="image1.png" descr="Register Now icon: https://metroecsu.myquickreg.com/register/event/">
                <a:hlinkClick xmlns:a="http://schemas.openxmlformats.org/drawingml/2006/main" r:id="rId11"/>
              </wp:docPr>
              <wp:cNvGraphicFramePr/>
              <a:graphic xmlns:a="http://schemas.openxmlformats.org/drawingml/2006/main">
                <a:graphicData uri="http://schemas.openxmlformats.org/drawingml/2006/picture">
                  <pic:pic xmlns:pic="http://schemas.openxmlformats.org/drawingml/2006/picture">
                    <pic:nvPicPr>
                      <pic:cNvPr id="6" name="image1.png" descr="Register Now icon: https://metroecsu.myquickreg.com/register/event/">
                        <a:hlinkClick r:id="rId11"/>
                      </pic:cNvPr>
                      <pic:cNvPicPr preferRelativeResize="0"/>
                    </pic:nvPicPr>
                    <pic:blipFill>
                      <a:blip r:embed="rId12"/>
                      <a:srcRect/>
                      <a:stretch>
                        <a:fillRect/>
                      </a:stretch>
                    </pic:blipFill>
                    <pic:spPr>
                      <a:xfrm>
                        <a:off x="0" y="0"/>
                        <a:ext cx="914958" cy="352640"/>
                      </a:xfrm>
                      <a:prstGeom prst="rect">
                        <a:avLst/>
                      </a:prstGeom>
                      <a:ln/>
                    </pic:spPr>
                  </pic:pic>
                </a:graphicData>
              </a:graphic>
            </wp:inline>
          </w:drawing>
        </w:r>
      </w:hyperlink>
    </w:p>
    <w:p w14:paraId="44D2B31D" w14:textId="30408C1B" w:rsidR="00EA21F3" w:rsidRPr="00EF7DB7" w:rsidRDefault="003253E2" w:rsidP="00EF7DB7">
      <w:r>
        <w:rPr>
          <w:b/>
        </w:rPr>
        <w:t>Program and Registration Contact:</w:t>
      </w:r>
      <w:r>
        <w:tab/>
        <w:t xml:space="preserve">Ann Mayes, </w:t>
      </w:r>
      <w:hyperlink r:id="rId13">
        <w:r>
          <w:rPr>
            <w:color w:val="0000FF"/>
            <w:u w:val="single"/>
          </w:rPr>
          <w:t>ann.mayes@metroecsu.org</w:t>
        </w:r>
      </w:hyperlink>
    </w:p>
    <w:p w14:paraId="218FD2BB" w14:textId="7DFFE2EF" w:rsidR="00EA21F3" w:rsidRDefault="003253E2" w:rsidP="00A90798">
      <w:pPr>
        <w:spacing w:line="276" w:lineRule="auto"/>
      </w:pPr>
      <w:r>
        <w:rPr>
          <w:b/>
        </w:rPr>
        <w:lastRenderedPageBreak/>
        <w:t>Presenters</w:t>
      </w:r>
      <w:r w:rsidR="00A90798">
        <w:rPr>
          <w:b/>
        </w:rPr>
        <w:t>:</w:t>
      </w:r>
    </w:p>
    <w:p w14:paraId="25941B04" w14:textId="0358E381" w:rsidR="00EA21F3" w:rsidRDefault="002D40A2">
      <w:pPr>
        <w:rPr>
          <w:b/>
        </w:rPr>
      </w:pPr>
      <w:r>
        <w:rPr>
          <w:b/>
        </w:rPr>
        <w:t>Kayna Plaisted</w:t>
      </w:r>
    </w:p>
    <w:p w14:paraId="19D3A82D" w14:textId="2D916B66" w:rsidR="002D40A2" w:rsidRPr="002D40A2" w:rsidRDefault="002D40A2" w:rsidP="002D40A2">
      <w:pPr>
        <w:shd w:val="clear" w:color="auto" w:fill="FFFFFF"/>
        <w:spacing w:before="100" w:beforeAutospacing="1" w:after="100" w:afterAutospacing="1"/>
        <w:rPr>
          <w:rFonts w:eastAsia="Times New Roman"/>
          <w:color w:val="000000"/>
          <w:lang w:val="en-US"/>
        </w:rPr>
      </w:pPr>
      <w:r w:rsidRPr="002D40A2">
        <w:rPr>
          <w:rFonts w:eastAsia="Times New Roman"/>
          <w:color w:val="000000"/>
          <w:lang w:val="en-US"/>
        </w:rPr>
        <w:t>Kayna Plaisted is the Regional Professional Development Facilitator at Metro ECSU. Kayna coordinates the metro region’s</w:t>
      </w:r>
      <w:hyperlink r:id="rId14" w:history="1">
        <w:r w:rsidRPr="002D40A2">
          <w:rPr>
            <w:rFonts w:eastAsia="Times New Roman"/>
            <w:color w:val="1F497D" w:themeColor="text2"/>
            <w:u w:val="single"/>
            <w:lang w:val="en-US"/>
          </w:rPr>
          <w:t> Minnesota Low Incidence</w:t>
        </w:r>
        <w:r w:rsidRPr="002D40A2">
          <w:rPr>
            <w:rFonts w:eastAsia="Times New Roman"/>
            <w:color w:val="8CAE3E"/>
            <w:u w:val="single"/>
            <w:lang w:val="en-US"/>
          </w:rPr>
          <w:t> </w:t>
        </w:r>
      </w:hyperlink>
      <w:r w:rsidRPr="002D40A2">
        <w:rPr>
          <w:rFonts w:eastAsia="Times New Roman"/>
          <w:color w:val="000000"/>
          <w:lang w:val="en-US"/>
        </w:rPr>
        <w:t>efforts, such as the Communities of Practice, Mailing Lists, Charting the Cs, and the Winning Strategies Conference.  </w:t>
      </w:r>
    </w:p>
    <w:p w14:paraId="67E78A75" w14:textId="77777777" w:rsidR="002D40A2" w:rsidRPr="002D40A2" w:rsidRDefault="002D40A2" w:rsidP="002D40A2">
      <w:pPr>
        <w:shd w:val="clear" w:color="auto" w:fill="FFFFFF"/>
        <w:spacing w:before="100" w:beforeAutospacing="1" w:after="100" w:afterAutospacing="1"/>
        <w:rPr>
          <w:rFonts w:eastAsia="Times New Roman"/>
          <w:color w:val="000000"/>
          <w:lang w:val="en-US"/>
        </w:rPr>
      </w:pPr>
      <w:r w:rsidRPr="002D40A2">
        <w:rPr>
          <w:rFonts w:eastAsia="Times New Roman"/>
          <w:color w:val="000000"/>
          <w:lang w:val="en-US"/>
        </w:rPr>
        <w:t>She has held many roles, including Classroom Teacher, Curriculum Support Specialist, Instructional Coach, and Adjunct Professor, over her years of experience servicing the field of special education. Kayna believes the highlights of her experience come from growing up alongside her three siblings with disabilities and working intensively with various families outside the school setting.</w:t>
      </w:r>
    </w:p>
    <w:p w14:paraId="041C8543" w14:textId="0D2F9030" w:rsidR="002D40A2" w:rsidRPr="002D40A2" w:rsidRDefault="002D40A2" w:rsidP="002D40A2">
      <w:pPr>
        <w:spacing w:before="100" w:beforeAutospacing="1" w:after="100" w:afterAutospacing="1"/>
        <w:rPr>
          <w:rFonts w:eastAsia="Times New Roman"/>
          <w:color w:val="000000"/>
          <w:lang w:val="en-US"/>
        </w:rPr>
      </w:pPr>
      <w:r w:rsidRPr="002D40A2">
        <w:rPr>
          <w:rFonts w:eastAsia="Times New Roman"/>
          <w:color w:val="000000"/>
          <w:lang w:val="en-US"/>
        </w:rPr>
        <w:t>After attending 30+ days of intensive training hosted by Drs. Karen Erickson and David Koppenhaver, such as </w:t>
      </w:r>
      <w:hyperlink r:id="rId15" w:history="1">
        <w:r w:rsidRPr="002D40A2">
          <w:rPr>
            <w:rFonts w:eastAsia="Times New Roman"/>
            <w:color w:val="8CAE3E"/>
            <w:u w:val="single"/>
            <w:lang w:val="en-US"/>
          </w:rPr>
          <w:t> </w:t>
        </w:r>
        <w:r w:rsidRPr="002D40A2">
          <w:rPr>
            <w:rFonts w:eastAsia="Times New Roman"/>
            <w:color w:val="1F497D" w:themeColor="text2"/>
            <w:u w:val="single"/>
            <w:lang w:val="en-US"/>
          </w:rPr>
          <w:t>MN Liter</w:t>
        </w:r>
        <w:r w:rsidRPr="002D40A2">
          <w:rPr>
            <w:rFonts w:eastAsia="Times New Roman"/>
            <w:color w:val="1F497D" w:themeColor="text2"/>
            <w:u w:val="single"/>
            <w:lang w:val="en-US"/>
          </w:rPr>
          <w:t>acy Camp</w:t>
        </w:r>
      </w:hyperlink>
      <w:r w:rsidRPr="002D40A2">
        <w:rPr>
          <w:rFonts w:eastAsia="Times New Roman"/>
          <w:color w:val="000000"/>
          <w:lang w:val="en-US"/>
        </w:rPr>
        <w:t> and</w:t>
      </w:r>
      <w:hyperlink r:id="rId16" w:history="1">
        <w:r w:rsidRPr="002D40A2">
          <w:rPr>
            <w:rFonts w:eastAsia="Times New Roman"/>
            <w:color w:val="8CAE3E"/>
            <w:u w:val="single"/>
            <w:lang w:val="en-US"/>
          </w:rPr>
          <w:t> </w:t>
        </w:r>
        <w:r w:rsidRPr="002D40A2">
          <w:rPr>
            <w:rFonts w:eastAsia="Times New Roman"/>
            <w:color w:val="1F497D" w:themeColor="text2"/>
            <w:u w:val="single"/>
            <w:lang w:val="en-US"/>
          </w:rPr>
          <w:t>Camp Alec</w:t>
        </w:r>
      </w:hyperlink>
      <w:r w:rsidRPr="002D40A2">
        <w:rPr>
          <w:rFonts w:eastAsia="Times New Roman"/>
          <w:color w:val="000000"/>
          <w:lang w:val="en-US"/>
        </w:rPr>
        <w:t>, she is confident with research and evidence-based strategies; all students can become literate individuals, not just those who can see or hear or walk or talk, all means all.</w:t>
      </w:r>
    </w:p>
    <w:p w14:paraId="1F18C54F" w14:textId="386CEE27" w:rsidR="00BD2E34" w:rsidRPr="002D40A2" w:rsidRDefault="002D40A2">
      <w:pPr>
        <w:rPr>
          <w:b/>
          <w:bCs/>
        </w:rPr>
      </w:pPr>
      <w:bookmarkStart w:id="1" w:name="_Hlk94093965"/>
      <w:r w:rsidRPr="002D40A2">
        <w:rPr>
          <w:b/>
          <w:bCs/>
        </w:rPr>
        <w:t>Nancy Steele</w:t>
      </w:r>
    </w:p>
    <w:p w14:paraId="31120A5E" w14:textId="078FE2F6" w:rsidR="00A90798" w:rsidRDefault="002D40A2">
      <w:r w:rsidRPr="002D40A2">
        <w:t xml:space="preserve">Nancy Steele is an Educational Consultant, with expertise in children with significant disabilities. She was a Project Specialist for the National Center on Deaf-Blindness for 14 years. She served as the Lead on the Literacy Initiative, which included </w:t>
      </w:r>
      <w:r>
        <w:t xml:space="preserve">the </w:t>
      </w:r>
      <w:r w:rsidRPr="002D40A2">
        <w:t>development of the website “All Children Can Read”. She also worked on the Open Hands, Open Access Intervener Modules. She is a co-author of the West Virginia Communication Matrix Intervention Modules. </w:t>
      </w:r>
    </w:p>
    <w:p w14:paraId="096FBD86" w14:textId="77777777" w:rsidR="002D40A2" w:rsidRDefault="002D40A2"/>
    <w:bookmarkEnd w:id="1"/>
    <w:p w14:paraId="3ACC28E7" w14:textId="77777777" w:rsidR="00EA21F3" w:rsidRDefault="003253E2">
      <w:pPr>
        <w:widowControl w:val="0"/>
        <w:pBdr>
          <w:top w:val="single" w:sz="4" w:space="1" w:color="000000"/>
        </w:pBdr>
        <w:ind w:right="432"/>
      </w:pPr>
      <w:r>
        <w:rPr>
          <w:noProof/>
          <w:sz w:val="19"/>
          <w:szCs w:val="19"/>
        </w:rPr>
        <w:drawing>
          <wp:inline distT="114300" distB="114300" distL="114300" distR="114300" wp14:anchorId="59C57C7A" wp14:editId="0845338F">
            <wp:extent cx="614363" cy="398968"/>
            <wp:effectExtent l="0" t="0" r="0" b="0"/>
            <wp:docPr id="8" name="image4.png" descr="IDEAS that Work logo"/>
            <wp:cNvGraphicFramePr/>
            <a:graphic xmlns:a="http://schemas.openxmlformats.org/drawingml/2006/main">
              <a:graphicData uri="http://schemas.openxmlformats.org/drawingml/2006/picture">
                <pic:pic xmlns:pic="http://schemas.openxmlformats.org/drawingml/2006/picture">
                  <pic:nvPicPr>
                    <pic:cNvPr id="0" name="image4.png" descr="IDEAS that Work logo"/>
                    <pic:cNvPicPr preferRelativeResize="0"/>
                  </pic:nvPicPr>
                  <pic:blipFill>
                    <a:blip r:embed="rId17"/>
                    <a:srcRect/>
                    <a:stretch>
                      <a:fillRect/>
                    </a:stretch>
                  </pic:blipFill>
                  <pic:spPr>
                    <a:xfrm>
                      <a:off x="0" y="0"/>
                      <a:ext cx="614363" cy="398968"/>
                    </a:xfrm>
                    <a:prstGeom prst="rect">
                      <a:avLst/>
                    </a:prstGeom>
                    <a:ln/>
                  </pic:spPr>
                </pic:pic>
              </a:graphicData>
            </a:graphic>
          </wp:inline>
        </w:drawing>
      </w:r>
      <w:r>
        <w:t xml:space="preserve"> Funding for this workshop is made possible with a grant from the MN Department of Education. The source of the funds is the federal award Special Education – Programs to States, CFDA 84.027A Special Education. And federal award – Project Title: Technical Assistance and Dissemination to Improve Services and Results for Children with Disabilities CFDA 84.326T of P.L. 108-446 Individuals with Disabilities Education Act.</w:t>
      </w:r>
    </w:p>
    <w:p w14:paraId="454A0959" w14:textId="77777777" w:rsidR="00EA21F3" w:rsidRDefault="00EA21F3">
      <w:pPr>
        <w:widowControl w:val="0"/>
        <w:pBdr>
          <w:top w:val="single" w:sz="4" w:space="1" w:color="000000"/>
        </w:pBdr>
        <w:ind w:right="432"/>
        <w:jc w:val="center"/>
        <w:rPr>
          <w:sz w:val="19"/>
          <w:szCs w:val="19"/>
        </w:rPr>
      </w:pPr>
    </w:p>
    <w:sectPr w:rsidR="00EA21F3">
      <w:footerReference w:type="default" r:id="rId18"/>
      <w:pgSz w:w="12240" w:h="15840"/>
      <w:pgMar w:top="1440" w:right="1440" w:bottom="1440" w:left="1440" w:header="288"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EE9E4C" w14:textId="77777777" w:rsidR="00FA2CCE" w:rsidRDefault="003253E2">
      <w:pPr>
        <w:spacing w:after="0"/>
      </w:pPr>
      <w:r>
        <w:separator/>
      </w:r>
    </w:p>
  </w:endnote>
  <w:endnote w:type="continuationSeparator" w:id="0">
    <w:p w14:paraId="110AAA47" w14:textId="77777777" w:rsidR="00FA2CCE" w:rsidRDefault="003253E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343F1" w14:textId="77777777" w:rsidR="00EA21F3" w:rsidRDefault="003253E2">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A956E0">
      <w:rPr>
        <w:noProof/>
        <w:color w:val="000000"/>
      </w:rPr>
      <w:t>1</w:t>
    </w:r>
    <w:r>
      <w:rPr>
        <w:color w:val="000000"/>
      </w:rPr>
      <w:fldChar w:fldCharType="end"/>
    </w:r>
  </w:p>
  <w:p w14:paraId="66E27A4C" w14:textId="77777777" w:rsidR="00EA21F3" w:rsidRDefault="00EA21F3">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D7A341" w14:textId="77777777" w:rsidR="00FA2CCE" w:rsidRDefault="003253E2">
      <w:pPr>
        <w:spacing w:after="0"/>
      </w:pPr>
      <w:r>
        <w:separator/>
      </w:r>
    </w:p>
  </w:footnote>
  <w:footnote w:type="continuationSeparator" w:id="0">
    <w:p w14:paraId="70D8B8FF" w14:textId="77777777" w:rsidR="00FA2CCE" w:rsidRDefault="003253E2">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21F3"/>
    <w:rsid w:val="00101B3F"/>
    <w:rsid w:val="002565D6"/>
    <w:rsid w:val="002D40A2"/>
    <w:rsid w:val="002E1DC2"/>
    <w:rsid w:val="003253E2"/>
    <w:rsid w:val="004F480D"/>
    <w:rsid w:val="005F283D"/>
    <w:rsid w:val="00756AB1"/>
    <w:rsid w:val="007F1BD6"/>
    <w:rsid w:val="0086527C"/>
    <w:rsid w:val="0088054C"/>
    <w:rsid w:val="008C21B9"/>
    <w:rsid w:val="009C3DF6"/>
    <w:rsid w:val="00A6161B"/>
    <w:rsid w:val="00A63CFF"/>
    <w:rsid w:val="00A90798"/>
    <w:rsid w:val="00A956E0"/>
    <w:rsid w:val="00AC17AF"/>
    <w:rsid w:val="00B571C5"/>
    <w:rsid w:val="00BD2E34"/>
    <w:rsid w:val="00EA21F3"/>
    <w:rsid w:val="00EF7DB7"/>
    <w:rsid w:val="00F26A23"/>
    <w:rsid w:val="00FA2C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9D8C6"/>
  <w15:docId w15:val="{6D6534DC-AD65-43C8-ADC4-0941D40B2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60B4"/>
  </w:style>
  <w:style w:type="paragraph" w:styleId="Heading1">
    <w:name w:val="heading 1"/>
    <w:basedOn w:val="Normal"/>
    <w:next w:val="Normal"/>
    <w:uiPriority w:val="9"/>
    <w:qFormat/>
    <w:rsid w:val="00547D9F"/>
    <w:pPr>
      <w:pBdr>
        <w:top w:val="none" w:sz="0" w:space="0" w:color="FFFFFF"/>
        <w:left w:val="none" w:sz="0" w:space="0" w:color="FFFFFF"/>
        <w:bottom w:val="none" w:sz="0" w:space="0" w:color="FFFFFF"/>
        <w:right w:val="none" w:sz="0" w:space="0" w:color="FFFFFF"/>
      </w:pBdr>
      <w:jc w:val="center"/>
      <w:outlineLvl w:val="0"/>
    </w:pPr>
    <w:rPr>
      <w:b/>
      <w:sz w:val="28"/>
    </w:rPr>
  </w:style>
  <w:style w:type="paragraph" w:styleId="Heading2">
    <w:name w:val="heading 2"/>
    <w:basedOn w:val="Normal"/>
    <w:next w:val="Normal"/>
    <w:uiPriority w:val="9"/>
    <w:unhideWhenUsed/>
    <w:qFormat/>
    <w:rsid w:val="002533B7"/>
    <w:pPr>
      <w:pBdr>
        <w:top w:val="none" w:sz="0" w:space="0" w:color="FFFFFF"/>
        <w:left w:val="none" w:sz="0" w:space="0" w:color="FFFFFF"/>
        <w:bottom w:val="none" w:sz="0" w:space="0" w:color="FFFFFF"/>
        <w:right w:val="none" w:sz="0" w:space="0" w:color="FFFFFF"/>
      </w:pBdr>
      <w:spacing w:before="120"/>
      <w:jc w:val="center"/>
      <w:outlineLvl w:val="1"/>
    </w:pPr>
    <w:rPr>
      <w:b/>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Footer">
    <w:name w:val="footer"/>
    <w:basedOn w:val="Normal"/>
    <w:link w:val="FooterChar"/>
    <w:uiPriority w:val="99"/>
    <w:unhideWhenUsed/>
    <w:rsid w:val="006B3CF6"/>
    <w:pPr>
      <w:tabs>
        <w:tab w:val="center" w:pos="4680"/>
        <w:tab w:val="right" w:pos="9360"/>
      </w:tabs>
    </w:pPr>
  </w:style>
  <w:style w:type="character" w:customStyle="1" w:styleId="FooterChar">
    <w:name w:val="Footer Char"/>
    <w:basedOn w:val="DefaultParagraphFont"/>
    <w:link w:val="Footer"/>
    <w:uiPriority w:val="99"/>
    <w:rsid w:val="006B3CF6"/>
    <w:rPr>
      <w:sz w:val="24"/>
    </w:rPr>
  </w:style>
  <w:style w:type="character" w:styleId="Strong">
    <w:name w:val="Strong"/>
    <w:basedOn w:val="DefaultParagraphFont"/>
    <w:uiPriority w:val="22"/>
    <w:qFormat/>
    <w:rsid w:val="003977B2"/>
    <w:rPr>
      <w:b/>
      <w:bCs/>
    </w:rPr>
  </w:style>
  <w:style w:type="paragraph" w:styleId="Header">
    <w:name w:val="header"/>
    <w:basedOn w:val="Normal"/>
    <w:link w:val="HeaderChar"/>
    <w:uiPriority w:val="99"/>
    <w:unhideWhenUsed/>
    <w:rsid w:val="006B3CF6"/>
    <w:pPr>
      <w:tabs>
        <w:tab w:val="center" w:pos="4680"/>
        <w:tab w:val="right" w:pos="9360"/>
      </w:tabs>
      <w:spacing w:after="0"/>
    </w:pPr>
  </w:style>
  <w:style w:type="character" w:customStyle="1" w:styleId="HeaderChar">
    <w:name w:val="Header Char"/>
    <w:basedOn w:val="DefaultParagraphFont"/>
    <w:link w:val="Header"/>
    <w:uiPriority w:val="99"/>
    <w:rsid w:val="006B3CF6"/>
    <w:rPr>
      <w:sz w:val="24"/>
    </w:rPr>
  </w:style>
  <w:style w:type="character" w:styleId="Hyperlink">
    <w:name w:val="Hyperlink"/>
    <w:basedOn w:val="DefaultParagraphFont"/>
    <w:uiPriority w:val="99"/>
    <w:unhideWhenUsed/>
    <w:rsid w:val="00456770"/>
    <w:rPr>
      <w:color w:val="0000FF"/>
      <w:u w:val="single"/>
    </w:rPr>
  </w:style>
  <w:style w:type="character" w:styleId="FollowedHyperlink">
    <w:name w:val="FollowedHyperlink"/>
    <w:basedOn w:val="DefaultParagraphFont"/>
    <w:uiPriority w:val="99"/>
    <w:semiHidden/>
    <w:unhideWhenUsed/>
    <w:rsid w:val="00456770"/>
    <w:rPr>
      <w:color w:val="800080" w:themeColor="followedHyperlink"/>
      <w:u w:val="single"/>
    </w:rPr>
  </w:style>
  <w:style w:type="character" w:styleId="UnresolvedMention">
    <w:name w:val="Unresolved Mention"/>
    <w:basedOn w:val="DefaultParagraphFont"/>
    <w:uiPriority w:val="99"/>
    <w:semiHidden/>
    <w:unhideWhenUsed/>
    <w:rsid w:val="00212439"/>
    <w:rPr>
      <w:color w:val="605E5C"/>
      <w:shd w:val="clear" w:color="auto" w:fill="E1DFDD"/>
    </w:rPr>
  </w:style>
  <w:style w:type="character" w:customStyle="1" w:styleId="apple-converted-space">
    <w:name w:val="apple-converted-space"/>
    <w:basedOn w:val="DefaultParagraphFont"/>
    <w:rsid w:val="004D7C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024946">
      <w:bodyDiv w:val="1"/>
      <w:marLeft w:val="0"/>
      <w:marRight w:val="0"/>
      <w:marTop w:val="0"/>
      <w:marBottom w:val="0"/>
      <w:divBdr>
        <w:top w:val="none" w:sz="0" w:space="0" w:color="auto"/>
        <w:left w:val="none" w:sz="0" w:space="0" w:color="auto"/>
        <w:bottom w:val="none" w:sz="0" w:space="0" w:color="auto"/>
        <w:right w:val="none" w:sz="0" w:space="0" w:color="auto"/>
      </w:divBdr>
    </w:div>
    <w:div w:id="15112896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nn.mayes@metroecsu.org"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hyperlink" Target="https://nam11.safelinks.protection.outlook.com/?url=http%3A%2F%2Fwww.campalec.com%2Fhome%2F&amp;data=05%7C01%7Cann.mayes%40metroecsu.org%7C5466e22d57e44714700208dadfa063f1%7C3348a5c72231493991909b6b7fa491a4%7C0%7C0%7C638068177214050852%7CUnknown%7CTWFpbGZsb3d8eyJWIjoiMC4wLjAwMDAiLCJQIjoiV2luMzIiLCJBTiI6Ik1haWwiLCJXVCI6Mn0%3D%7C3000%7C%7C%7C&amp;sdata=3HCLW5nFLJm0IhE5WcsKA2QELOwM%2BSlz917V37UF0SY%3D&amp;reserved=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troecsu.myquickreg.com/register/event/event.cfm?eventid=16845" TargetMode="External"/><Relationship Id="rId5" Type="http://schemas.openxmlformats.org/officeDocument/2006/relationships/webSettings" Target="webSettings.xml"/><Relationship Id="rId15" Type="http://schemas.openxmlformats.org/officeDocument/2006/relationships/hyperlink" Target="https://nam11.safelinks.protection.outlook.com/?url=https%3A%2F%2Fmnliteracycamp.weebly.com%2F&amp;data=05%7C01%7Cann.mayes%40metroecsu.org%7C5466e22d57e44714700208dadfa063f1%7C3348a5c72231493991909b6b7fa491a4%7C0%7C0%7C638068177213894519%7CUnknown%7CTWFpbGZsb3d8eyJWIjoiMC4wLjAwMDAiLCJQIjoiV2luMzIiLCJBTiI6Ik1haWwiLCJXVCI6Mn0%3D%7C3000%7C%7C%7C&amp;sdata=bIMQ7uK%2F6iY%2F%2Bo9FXDNH3ffEld3Ie7Wi7mY4Bo2OBcQ%3D&amp;reserved=0" TargetMode="External"/><Relationship Id="rId10" Type="http://schemas.openxmlformats.org/officeDocument/2006/relationships/hyperlink" Target="https://metroecsu.myquickreg.com/register/event/event.cfm?eventid=16178"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mnlowincidenceproject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gg6Ah1eqae0g/ij0dcCkb5YNNnA==">AMUW2mUzIISi5SRiXtpflH4/0CytftEzmCFC8ikwoO5jsjNh9dZSw4Chwayq27njLERPo9qOd/qgAh8fm62KSqInENppwYNEJ1YnvyH3cv0xABeCLAeQuqsVYmr3+PIX5QgNI/pBvKck</go:docsCustomData>
</go:gDocsCustomXmlDataStorage>
</file>

<file path=customXml/itemProps1.xml><?xml version="1.0" encoding="utf-8"?>
<ds:datastoreItem xmlns:ds="http://schemas.openxmlformats.org/officeDocument/2006/customXml" ds:itemID="{43BD718B-43DF-4BEC-BC1D-F82636C43E98}">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602</Words>
  <Characters>3462</Characters>
  <Application>Microsoft Office Word</Application>
  <DocSecurity>0</DocSecurity>
  <Lines>86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Shuyin Maciel</dc:creator>
  <cp:lastModifiedBy>Ann Mayes</cp:lastModifiedBy>
  <cp:revision>3</cp:revision>
  <dcterms:created xsi:type="dcterms:W3CDTF">2023-01-25T22:57:00Z</dcterms:created>
  <dcterms:modified xsi:type="dcterms:W3CDTF">2023-01-25T23:00:00Z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3453356e4e9a4462a6700a5021550e70239cf65818fd25a4fd3324fdf4743865</vt:lpwstr>
  </property>
</Properties>
</file>